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E6" w:rsidRDefault="00993484" w:rsidP="00993484">
      <w:pPr>
        <w:jc w:val="center"/>
        <w:rPr>
          <w:noProof/>
          <w:sz w:val="28"/>
        </w:rPr>
      </w:pPr>
      <w:r>
        <w:rPr>
          <w:noProof/>
          <w:sz w:val="28"/>
        </w:rPr>
        <w:t xml:space="preserve"> </w:t>
      </w:r>
    </w:p>
    <w:p w:rsidR="00993484" w:rsidRDefault="004E6F7F" w:rsidP="00993484">
      <w:pPr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78F1C0AC" wp14:editId="6D798FAD">
            <wp:extent cx="1013255" cy="691979"/>
            <wp:effectExtent l="0" t="0" r="0" b="0"/>
            <wp:docPr id="1" name="Picture 0" descr="H2H THA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H2H THAI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065" cy="69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CD7" w:rsidRDefault="00763CD7" w:rsidP="00763CD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PRIVACY POLICY </w:t>
      </w:r>
    </w:p>
    <w:p w:rsidR="00763CD7" w:rsidRDefault="00763CD7" w:rsidP="00763CD7">
      <w:pPr>
        <w:jc w:val="center"/>
        <w:rPr>
          <w:sz w:val="28"/>
        </w:rPr>
      </w:pP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r w:rsidR="00C93DA8">
        <w:rPr>
          <w:sz w:val="28"/>
        </w:rPr>
        <w:t xml:space="preserve">the </w:t>
      </w:r>
    </w:p>
    <w:p w:rsidR="00763CD7" w:rsidRDefault="00763CD7" w:rsidP="00763CD7">
      <w:pPr>
        <w:jc w:val="center"/>
        <w:rPr>
          <w:sz w:val="48"/>
          <w:szCs w:val="48"/>
        </w:rPr>
      </w:pPr>
      <w:r>
        <w:rPr>
          <w:sz w:val="48"/>
          <w:szCs w:val="48"/>
        </w:rPr>
        <w:t>HAND to HAND FOUNDATION</w:t>
      </w:r>
    </w:p>
    <w:p w:rsidR="00340609" w:rsidRPr="00763CD7" w:rsidRDefault="00340609" w:rsidP="00763CD7">
      <w:pPr>
        <w:jc w:val="center"/>
        <w:rPr>
          <w:sz w:val="48"/>
          <w:szCs w:val="48"/>
        </w:rPr>
      </w:pPr>
    </w:p>
    <w:p w:rsidR="00763CD7" w:rsidRDefault="00340609" w:rsidP="00763CD7">
      <w:pPr>
        <w:jc w:val="both"/>
        <w:rPr>
          <w:sz w:val="28"/>
        </w:rPr>
      </w:pPr>
      <w:r>
        <w:rPr>
          <w:sz w:val="28"/>
        </w:rPr>
        <w:t>The Hand to Hand Foundation collects personal information necessary to ensure the safety of children</w:t>
      </w:r>
      <w:r w:rsidR="00103784">
        <w:rPr>
          <w:sz w:val="28"/>
        </w:rPr>
        <w:t xml:space="preserve"> and the administration of the foundation</w:t>
      </w:r>
      <w:r>
        <w:rPr>
          <w:sz w:val="28"/>
        </w:rPr>
        <w:t xml:space="preserve">. The </w:t>
      </w:r>
      <w:r w:rsidR="00103784">
        <w:rPr>
          <w:sz w:val="28"/>
        </w:rPr>
        <w:t xml:space="preserve">type of </w:t>
      </w:r>
      <w:r>
        <w:rPr>
          <w:sz w:val="28"/>
        </w:rPr>
        <w:t>personal information c</w:t>
      </w:r>
      <w:r w:rsidR="004E6F7F">
        <w:rPr>
          <w:sz w:val="28"/>
        </w:rPr>
        <w:t>ollected will depend on the kind</w:t>
      </w:r>
      <w:r>
        <w:rPr>
          <w:sz w:val="28"/>
        </w:rPr>
        <w:t xml:space="preserve"> of involvement you </w:t>
      </w:r>
      <w:r w:rsidR="004E6F7F">
        <w:rPr>
          <w:sz w:val="28"/>
        </w:rPr>
        <w:t xml:space="preserve">are </w:t>
      </w:r>
      <w:r>
        <w:rPr>
          <w:sz w:val="28"/>
        </w:rPr>
        <w:t>engage</w:t>
      </w:r>
      <w:r w:rsidR="004E6F7F">
        <w:rPr>
          <w:sz w:val="28"/>
        </w:rPr>
        <w:t>d</w:t>
      </w:r>
      <w:r w:rsidR="005414E0">
        <w:rPr>
          <w:sz w:val="28"/>
        </w:rPr>
        <w:t xml:space="preserve"> in with the f</w:t>
      </w:r>
      <w:r>
        <w:rPr>
          <w:sz w:val="28"/>
        </w:rPr>
        <w:t xml:space="preserve">oundation. </w:t>
      </w:r>
      <w:r w:rsidR="00103784">
        <w:rPr>
          <w:sz w:val="28"/>
        </w:rPr>
        <w:t>This policy set</w:t>
      </w:r>
      <w:r w:rsidR="004E6F7F">
        <w:rPr>
          <w:sz w:val="28"/>
        </w:rPr>
        <w:t>s</w:t>
      </w:r>
      <w:r w:rsidR="00103784">
        <w:rPr>
          <w:sz w:val="28"/>
        </w:rPr>
        <w:t xml:space="preserve"> out how the foundation </w:t>
      </w:r>
      <w:r w:rsidR="004E6F7F">
        <w:rPr>
          <w:sz w:val="28"/>
        </w:rPr>
        <w:t>collects, maintains and stores</w:t>
      </w:r>
      <w:r w:rsidR="00C93DA8">
        <w:rPr>
          <w:sz w:val="28"/>
        </w:rPr>
        <w:t xml:space="preserve"> personal information. </w:t>
      </w:r>
    </w:p>
    <w:p w:rsidR="00AD3290" w:rsidRDefault="00CD5AFB" w:rsidP="00AD329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Wha</w:t>
      </w:r>
      <w:r w:rsidR="00B350B5">
        <w:rPr>
          <w:sz w:val="28"/>
        </w:rPr>
        <w:t>t does this</w:t>
      </w:r>
      <w:r>
        <w:rPr>
          <w:sz w:val="28"/>
        </w:rPr>
        <w:t xml:space="preserve"> privacy policy apply</w:t>
      </w:r>
      <w:r w:rsidR="00AD3290">
        <w:rPr>
          <w:sz w:val="28"/>
        </w:rPr>
        <w:t xml:space="preserve"> to: </w:t>
      </w:r>
    </w:p>
    <w:p w:rsidR="00CD5AFB" w:rsidRDefault="00763CD7" w:rsidP="00CD5AFB">
      <w:pPr>
        <w:pStyle w:val="ListParagraph"/>
        <w:numPr>
          <w:ilvl w:val="1"/>
          <w:numId w:val="3"/>
        </w:numPr>
        <w:jc w:val="both"/>
        <w:rPr>
          <w:sz w:val="28"/>
        </w:rPr>
      </w:pPr>
      <w:r w:rsidRPr="00AD3290">
        <w:rPr>
          <w:sz w:val="28"/>
        </w:rPr>
        <w:t xml:space="preserve">This privacy policy applies to all personal </w:t>
      </w:r>
      <w:r w:rsidR="005414E0">
        <w:rPr>
          <w:sz w:val="28"/>
        </w:rPr>
        <w:t xml:space="preserve">information collected by the </w:t>
      </w:r>
      <w:r w:rsidRPr="00AD3290">
        <w:rPr>
          <w:sz w:val="28"/>
        </w:rPr>
        <w:t xml:space="preserve">foundation. </w:t>
      </w:r>
    </w:p>
    <w:p w:rsidR="00993484" w:rsidRDefault="00AD3290" w:rsidP="00CD5AFB">
      <w:pPr>
        <w:pStyle w:val="ListParagraph"/>
        <w:numPr>
          <w:ilvl w:val="1"/>
          <w:numId w:val="3"/>
        </w:numPr>
        <w:jc w:val="both"/>
        <w:rPr>
          <w:sz w:val="28"/>
        </w:rPr>
      </w:pPr>
      <w:r w:rsidRPr="00AD3290">
        <w:rPr>
          <w:sz w:val="28"/>
        </w:rPr>
        <w:t xml:space="preserve">If you become </w:t>
      </w:r>
      <w:r w:rsidR="004E6F7F">
        <w:rPr>
          <w:sz w:val="28"/>
        </w:rPr>
        <w:t xml:space="preserve">a </w:t>
      </w:r>
      <w:r w:rsidRPr="00AD3290">
        <w:rPr>
          <w:sz w:val="28"/>
        </w:rPr>
        <w:t>staff</w:t>
      </w:r>
      <w:r w:rsidR="004E6F7F">
        <w:rPr>
          <w:sz w:val="28"/>
        </w:rPr>
        <w:t xml:space="preserve"> member</w:t>
      </w:r>
      <w:r w:rsidRPr="00AD3290">
        <w:rPr>
          <w:sz w:val="28"/>
        </w:rPr>
        <w:t>, sponsor, donor, volunteer or visitor, you give permission for the foundation to collect</w:t>
      </w:r>
      <w:r>
        <w:rPr>
          <w:sz w:val="28"/>
        </w:rPr>
        <w:t xml:space="preserve"> and maintain your personal details</w:t>
      </w:r>
      <w:r w:rsidRPr="00AD3290">
        <w:rPr>
          <w:sz w:val="28"/>
        </w:rPr>
        <w:t xml:space="preserve">. </w:t>
      </w:r>
      <w:r w:rsidR="00CD5AFB">
        <w:rPr>
          <w:sz w:val="28"/>
        </w:rPr>
        <w:t xml:space="preserve"> </w:t>
      </w:r>
    </w:p>
    <w:p w:rsidR="00CD5AFB" w:rsidRDefault="00CD5AFB" w:rsidP="00CD5AFB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What </w:t>
      </w:r>
      <w:r w:rsidR="004E6F7F">
        <w:rPr>
          <w:sz w:val="28"/>
        </w:rPr>
        <w:t xml:space="preserve">type of </w:t>
      </w:r>
      <w:r w:rsidR="005414E0">
        <w:rPr>
          <w:sz w:val="28"/>
        </w:rPr>
        <w:t>personal information does the</w:t>
      </w:r>
      <w:r w:rsidR="006A6C88">
        <w:rPr>
          <w:sz w:val="28"/>
        </w:rPr>
        <w:t xml:space="preserve"> </w:t>
      </w:r>
      <w:r>
        <w:rPr>
          <w:sz w:val="28"/>
        </w:rPr>
        <w:t>foundation collect:</w:t>
      </w:r>
    </w:p>
    <w:p w:rsidR="00CD5AFB" w:rsidRDefault="00CD5AFB" w:rsidP="00CD5AFB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The foundation collects name, date of birth, email, contact number, address, gender, nationality, criminal history, religion, </w:t>
      </w:r>
      <w:r w:rsidR="00B350B5">
        <w:rPr>
          <w:sz w:val="28"/>
        </w:rPr>
        <w:t>emergency contact name/</w:t>
      </w:r>
      <w:r>
        <w:rPr>
          <w:sz w:val="28"/>
        </w:rPr>
        <w:t xml:space="preserve"> number.</w:t>
      </w:r>
    </w:p>
    <w:p w:rsidR="00993484" w:rsidRDefault="005414E0" w:rsidP="002944EC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How does the </w:t>
      </w:r>
      <w:r w:rsidR="00103784">
        <w:rPr>
          <w:sz w:val="28"/>
        </w:rPr>
        <w:t>foundation collect</w:t>
      </w:r>
      <w:r w:rsidR="00B350B5">
        <w:rPr>
          <w:sz w:val="28"/>
        </w:rPr>
        <w:t xml:space="preserve"> personal information:</w:t>
      </w:r>
    </w:p>
    <w:p w:rsidR="00B350B5" w:rsidRDefault="00B350B5" w:rsidP="00B350B5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Personal information about you may be collected from a variety of means including, directly from you, email. Internet forms, personal references, newsletter subscription, social media. </w:t>
      </w:r>
    </w:p>
    <w:p w:rsidR="006A6C88" w:rsidRDefault="007C4679" w:rsidP="00B350B5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Personal information </w:t>
      </w:r>
      <w:r w:rsidR="006A6C88">
        <w:rPr>
          <w:sz w:val="28"/>
        </w:rPr>
        <w:t>about you, received from a third party, will be</w:t>
      </w:r>
      <w:r>
        <w:rPr>
          <w:sz w:val="28"/>
        </w:rPr>
        <w:t xml:space="preserve"> screened by Hand to Hand president</w:t>
      </w:r>
      <w:r w:rsidR="006A6C88">
        <w:rPr>
          <w:sz w:val="28"/>
        </w:rPr>
        <w:t xml:space="preserve"> for relevance. </w:t>
      </w:r>
    </w:p>
    <w:p w:rsidR="00C523A8" w:rsidRDefault="00C523A8" w:rsidP="00C523A8">
      <w:pPr>
        <w:pStyle w:val="ListParagraph"/>
        <w:ind w:left="1155"/>
        <w:jc w:val="both"/>
        <w:rPr>
          <w:sz w:val="28"/>
        </w:rPr>
      </w:pPr>
    </w:p>
    <w:p w:rsidR="006A6C88" w:rsidRDefault="005414E0" w:rsidP="006A6C88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How long does the</w:t>
      </w:r>
      <w:r w:rsidR="006A6C88">
        <w:rPr>
          <w:sz w:val="28"/>
        </w:rPr>
        <w:t xml:space="preserve"> foundation</w:t>
      </w:r>
      <w:r w:rsidR="00103784">
        <w:rPr>
          <w:sz w:val="28"/>
        </w:rPr>
        <w:t xml:space="preserve"> retain</w:t>
      </w:r>
      <w:r w:rsidR="006A6C88">
        <w:rPr>
          <w:sz w:val="28"/>
        </w:rPr>
        <w:t xml:space="preserve"> your personal information:</w:t>
      </w:r>
    </w:p>
    <w:p w:rsidR="006A6C88" w:rsidRDefault="006A6C88" w:rsidP="006A6C8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Personal information will be kept for the life of the foundation unless deemed no longer relevant.</w:t>
      </w:r>
    </w:p>
    <w:p w:rsidR="006A6C88" w:rsidRDefault="006A6C88" w:rsidP="006A6C8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You can request your per</w:t>
      </w:r>
      <w:r w:rsidR="004E6F7F">
        <w:rPr>
          <w:sz w:val="28"/>
        </w:rPr>
        <w:t xml:space="preserve">sonal information be deleted once </w:t>
      </w:r>
      <w:r>
        <w:rPr>
          <w:sz w:val="28"/>
        </w:rPr>
        <w:t xml:space="preserve">you are no longer engaged with the foundation. </w:t>
      </w:r>
    </w:p>
    <w:p w:rsidR="006A6C88" w:rsidRDefault="006A6C88" w:rsidP="006A6C88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Where is your personal information kept: </w:t>
      </w:r>
    </w:p>
    <w:p w:rsidR="00292808" w:rsidRDefault="006A6C88" w:rsidP="0029280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Personal information is maintained on computers</w:t>
      </w:r>
      <w:r w:rsidR="00C523A8">
        <w:rPr>
          <w:sz w:val="28"/>
        </w:rPr>
        <w:t xml:space="preserve"> and laptops at the </w:t>
      </w:r>
      <w:r w:rsidR="00292808">
        <w:rPr>
          <w:sz w:val="28"/>
        </w:rPr>
        <w:t>foundation office.</w:t>
      </w:r>
    </w:p>
    <w:p w:rsidR="00292808" w:rsidRDefault="00C523A8" w:rsidP="0029280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As paper records in the</w:t>
      </w:r>
      <w:r w:rsidR="00103784">
        <w:rPr>
          <w:sz w:val="28"/>
        </w:rPr>
        <w:t xml:space="preserve"> </w:t>
      </w:r>
      <w:r w:rsidR="00292808">
        <w:rPr>
          <w:sz w:val="28"/>
        </w:rPr>
        <w:t xml:space="preserve">office filing system. </w:t>
      </w:r>
    </w:p>
    <w:p w:rsidR="00292808" w:rsidRDefault="00C523A8" w:rsidP="00292808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How does the f</w:t>
      </w:r>
      <w:r w:rsidR="00292808">
        <w:rPr>
          <w:sz w:val="28"/>
        </w:rPr>
        <w:t>oundation use your personal information:</w:t>
      </w:r>
    </w:p>
    <w:p w:rsidR="00292808" w:rsidRDefault="00292808" w:rsidP="0029280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When collected the reason for your personal information will be explained. </w:t>
      </w:r>
    </w:p>
    <w:p w:rsidR="00B350B5" w:rsidRDefault="00292808" w:rsidP="0029280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Unless the foundation has your authorization, or is otherwise required by law, your personal information will only be used for the purpose for which it was collected.   </w:t>
      </w:r>
      <w:r w:rsidR="006A6C88">
        <w:rPr>
          <w:sz w:val="28"/>
        </w:rPr>
        <w:t xml:space="preserve">  </w:t>
      </w:r>
    </w:p>
    <w:p w:rsidR="00292808" w:rsidRDefault="00292808" w:rsidP="0029280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To provide you with information a</w:t>
      </w:r>
      <w:r w:rsidR="00C523A8">
        <w:rPr>
          <w:sz w:val="28"/>
        </w:rPr>
        <w:t>nd updates on the f</w:t>
      </w:r>
      <w:r>
        <w:rPr>
          <w:sz w:val="28"/>
        </w:rPr>
        <w:t>oundation.</w:t>
      </w:r>
    </w:p>
    <w:p w:rsidR="00D17CD0" w:rsidRDefault="00D17CD0" w:rsidP="00292808">
      <w:pPr>
        <w:pStyle w:val="ListParagraph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To facilitate internal business operations, including internal record keeping and the fulfillment of any legal requirements. </w:t>
      </w:r>
    </w:p>
    <w:p w:rsidR="00D17CD0" w:rsidRDefault="00D17CD0" w:rsidP="00D17CD0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Accessing your personal information: </w:t>
      </w:r>
    </w:p>
    <w:p w:rsidR="00D17CD0" w:rsidRDefault="00D17CD0" w:rsidP="00D17CD0">
      <w:pPr>
        <w:pStyle w:val="ListParagraph"/>
        <w:jc w:val="both"/>
        <w:rPr>
          <w:sz w:val="28"/>
        </w:rPr>
      </w:pPr>
      <w:r>
        <w:rPr>
          <w:sz w:val="28"/>
        </w:rPr>
        <w:t xml:space="preserve">7.1 You may request a copy of your personal information by contacting the Hand to Hand office. </w:t>
      </w:r>
    </w:p>
    <w:p w:rsidR="00D17CD0" w:rsidRPr="00D17CD0" w:rsidRDefault="00D17CD0" w:rsidP="00D17CD0">
      <w:pPr>
        <w:jc w:val="both"/>
        <w:rPr>
          <w:sz w:val="28"/>
        </w:rPr>
      </w:pPr>
    </w:p>
    <w:p w:rsidR="00D17CD0" w:rsidRDefault="00D17CD0" w:rsidP="00D17CD0">
      <w:pPr>
        <w:jc w:val="both"/>
        <w:rPr>
          <w:sz w:val="28"/>
        </w:rPr>
      </w:pPr>
    </w:p>
    <w:p w:rsidR="00D17CD0" w:rsidRPr="00D17CD0" w:rsidRDefault="00C523A8" w:rsidP="00D17CD0">
      <w:pPr>
        <w:jc w:val="both"/>
        <w:rPr>
          <w:sz w:val="28"/>
        </w:rPr>
      </w:pPr>
      <w:r>
        <w:rPr>
          <w:sz w:val="28"/>
        </w:rPr>
        <w:t>(A</w:t>
      </w:r>
      <w:bookmarkStart w:id="0" w:name="_GoBack"/>
      <w:bookmarkEnd w:id="0"/>
      <w:r>
        <w:rPr>
          <w:sz w:val="28"/>
        </w:rPr>
        <w:t>ugust</w:t>
      </w:r>
      <w:r w:rsidR="00C93DA8">
        <w:rPr>
          <w:sz w:val="28"/>
        </w:rPr>
        <w:t xml:space="preserve"> 2019) </w:t>
      </w:r>
    </w:p>
    <w:p w:rsidR="00993484" w:rsidRPr="00561DA9" w:rsidRDefault="00993484" w:rsidP="00993484">
      <w:pPr>
        <w:jc w:val="center"/>
        <w:rPr>
          <w:sz w:val="28"/>
        </w:rPr>
      </w:pPr>
    </w:p>
    <w:sectPr w:rsidR="00993484" w:rsidRPr="00561DA9" w:rsidSect="00561DA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6F"/>
    <w:multiLevelType w:val="hybridMultilevel"/>
    <w:tmpl w:val="453A20A2"/>
    <w:lvl w:ilvl="0" w:tplc="09F6827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66DCB"/>
    <w:multiLevelType w:val="multilevel"/>
    <w:tmpl w:val="1FEA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C5C28CC"/>
    <w:multiLevelType w:val="hybridMultilevel"/>
    <w:tmpl w:val="DB8400A4"/>
    <w:lvl w:ilvl="0" w:tplc="6D1A06F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A9"/>
    <w:rsid w:val="00103784"/>
    <w:rsid w:val="00134652"/>
    <w:rsid w:val="0017696B"/>
    <w:rsid w:val="001C405C"/>
    <w:rsid w:val="00292808"/>
    <w:rsid w:val="002944EC"/>
    <w:rsid w:val="00340609"/>
    <w:rsid w:val="004E6F7F"/>
    <w:rsid w:val="005414E0"/>
    <w:rsid w:val="00561DA9"/>
    <w:rsid w:val="00645CE3"/>
    <w:rsid w:val="00646C20"/>
    <w:rsid w:val="006A6C88"/>
    <w:rsid w:val="00763CD7"/>
    <w:rsid w:val="007C4679"/>
    <w:rsid w:val="00813B5D"/>
    <w:rsid w:val="00993484"/>
    <w:rsid w:val="00A437E6"/>
    <w:rsid w:val="00AC5E9F"/>
    <w:rsid w:val="00AD3290"/>
    <w:rsid w:val="00B350B5"/>
    <w:rsid w:val="00BA5D01"/>
    <w:rsid w:val="00C31EC7"/>
    <w:rsid w:val="00C523A8"/>
    <w:rsid w:val="00C93DA8"/>
    <w:rsid w:val="00CD5AFB"/>
    <w:rsid w:val="00D17CD0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C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13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C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1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Win8.1Pro</cp:lastModifiedBy>
  <cp:revision>5</cp:revision>
  <cp:lastPrinted>2017-02-08T10:57:00Z</cp:lastPrinted>
  <dcterms:created xsi:type="dcterms:W3CDTF">2019-07-29T06:08:00Z</dcterms:created>
  <dcterms:modified xsi:type="dcterms:W3CDTF">2019-08-07T06:14:00Z</dcterms:modified>
</cp:coreProperties>
</file>